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E2" w:rsidRDefault="004373E2" w:rsidP="004373E2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                                             Справка </w:t>
      </w:r>
    </w:p>
    <w:p w:rsidR="004373E2" w:rsidRDefault="004373E2" w:rsidP="004373E2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                    анализ работы нач. классов за 2 четверть</w:t>
      </w:r>
    </w:p>
    <w:p w:rsidR="004373E2" w:rsidRDefault="004373E2" w:rsidP="004373E2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                МБОУ «Кокрекская СОШ»  2021-2022 уч. год.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Цель: проанализировать результаты деятельности нач. школы за 2 четверть, выявить основные проблемы, наметить пути их решения.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Объекты анализа:</w:t>
      </w:r>
    </w:p>
    <w:p w:rsidR="004373E2" w:rsidRDefault="004373E2" w:rsidP="004373E2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Контингент </w:t>
      </w:r>
      <w:proofErr w:type="gramStart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,  движение.</w:t>
      </w:r>
    </w:p>
    <w:p w:rsidR="004373E2" w:rsidRDefault="004373E2" w:rsidP="004373E2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Успеваемость, качество знаний.</w:t>
      </w:r>
    </w:p>
    <w:p w:rsidR="004373E2" w:rsidRDefault="004373E2" w:rsidP="004373E2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Посещаемость </w:t>
      </w:r>
      <w:proofErr w:type="gramStart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.</w:t>
      </w:r>
    </w:p>
    <w:p w:rsidR="004373E2" w:rsidRDefault="004373E2" w:rsidP="004373E2">
      <w:pPr>
        <w:spacing w:after="0" w:line="240" w:lineRule="auto"/>
        <w:ind w:left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Дата составления: </w:t>
      </w:r>
      <w:r w:rsidR="009B5319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29.12.2021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 xml:space="preserve"> г.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Проверку осуществлял  зам. директора по УВР Магомедрасулов И.М.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В работе с обучающимися, родителями школа руководствуется Законом «Об образовании», типовым положением об образовательном учреждении и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Уставом школы.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Применяя в своей работе разнообразные формы обучения, учителя стремились создать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4373E2" w:rsidRDefault="007C5428" w:rsidP="004373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четверти,  2021-2022</w:t>
      </w:r>
      <w:r w:rsidR="0043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года, в школе проводился  мониторинг, Одним из основных этапов которого является отслеживание и анализ качества обучения и образования по ступеням обучения.  Работа была построена таким образом, что  выявили недостатки  в работе отдельных учителей  по обучению школьников.  Причины,  а также пути и способы устранение их, движение учащихся и их посещаемость.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На 1 се</w:t>
      </w:r>
      <w:r w:rsidR="006D718E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нтября 2021-2022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учебного</w:t>
      </w:r>
      <w:r w:rsidR="006D718E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года в нач. школе обучается 437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учащихся: 211 девочек и 226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мальчиков. </w:t>
      </w:r>
    </w:p>
    <w:p w:rsidR="004373E2" w:rsidRDefault="006D718E" w:rsidP="004373E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В 1 классе – 113</w:t>
      </w:r>
      <w:r w:rsidR="004373E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человек,</w:t>
      </w:r>
    </w:p>
    <w:p w:rsidR="004373E2" w:rsidRDefault="007C5428" w:rsidP="004373E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Выбыли –  3</w:t>
      </w:r>
    </w:p>
    <w:p w:rsidR="004373E2" w:rsidRDefault="004373E2" w:rsidP="004373E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proofErr w:type="gramStart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На конец</w:t>
      </w:r>
      <w:proofErr w:type="gramEnd"/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2 четверти в 1-4 классах 434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учащихся.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proofErr w:type="spellStart"/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Атте</w:t>
      </w:r>
      <w:proofErr w:type="spellEnd"/>
      <w:proofErr w:type="gramStart"/>
      <w:r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ru-RU"/>
        </w:rPr>
        <w:t>c</w:t>
      </w:r>
      <w:proofErr w:type="spellStart"/>
      <w:proofErr w:type="gramEnd"/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туются</w:t>
      </w:r>
      <w:proofErr w:type="spellEnd"/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 xml:space="preserve"> в 2 четверти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обучающиеся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 2-4 классов, в количестве: 322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человек, аттестованы все.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Успеваемость по нач. класса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м  составила 100%, качество – 57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%. Это говорит о том, что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качество обученности повысилось на 7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% по сравнению с 1 четвертью текущего учебного года.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</w:p>
    <w:tbl>
      <w:tblPr>
        <w:tblW w:w="83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4373E2" w:rsidTr="0043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2" w:rsidRDefault="004373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Вторая четверть 2019-2020 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2" w:rsidRDefault="004373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Вторая четверть 2020-2021 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2" w:rsidRDefault="004373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Вторая четверть</w:t>
            </w:r>
          </w:p>
          <w:p w:rsidR="004373E2" w:rsidRDefault="004373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4373E2" w:rsidTr="0043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Общая успеваемость 100%</w:t>
            </w:r>
          </w:p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Качественная успеваемость  49%</w:t>
            </w:r>
          </w:p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Общая успеваемость 100%</w:t>
            </w:r>
          </w:p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Качественная успеваемость  51%</w:t>
            </w:r>
          </w:p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Общая успеваемость 100%</w:t>
            </w:r>
          </w:p>
          <w:p w:rsidR="004373E2" w:rsidRDefault="007C542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Качественная успеваемость  57</w:t>
            </w:r>
            <w:r w:rsidR="004373E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%</w:t>
            </w:r>
          </w:p>
          <w:p w:rsidR="004373E2" w:rsidRDefault="004373E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373E2" w:rsidRDefault="004373E2" w:rsidP="004373E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</w:pPr>
    </w:p>
    <w:p w:rsidR="004373E2" w:rsidRDefault="007C5428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Отличников в 2 четверти 65</w:t>
      </w:r>
      <w:r w:rsidR="004373E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обучающихся.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На «4» и 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«5» обучается  2-4 классах – 183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учащихся. </w:t>
      </w:r>
    </w:p>
    <w:p w:rsidR="004373E2" w:rsidRDefault="004373E2" w:rsidP="004373E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  <w:t>Качество знаний</w:t>
      </w:r>
    </w:p>
    <w:p w:rsidR="004373E2" w:rsidRDefault="004373E2" w:rsidP="00F3209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П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роцент качества образования выше  среднего. Учащиеся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стар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аются проявить себя в обучении</w:t>
      </w:r>
      <w:proofErr w:type="gramStart"/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.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Контроль со стороны родителей практически отсутствует. </w:t>
      </w:r>
    </w:p>
    <w:p w:rsidR="004373E2" w:rsidRDefault="004373E2" w:rsidP="00F32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В этом направлении особое внимание необходимо уделить как «сильным», так и слабоуспевающим обучающимся. Надеемся, что работа учителей в тесном контакте с классными руково</w:t>
      </w:r>
      <w:r w:rsidR="00DF2555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дителями и родителями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, принесет в дальнейшем  положительные </w:t>
      </w:r>
      <w:r w:rsidR="006D718E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результаты,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как каждому ребенку, так и школе в целом. 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Проверка журналов показала: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-большинство учителей школы выполняют инструкцию по работе со школьным журналом;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-выполняют правила заполнения журнала: записи аккуратные, чёткие.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-своевременно заполняют журнал, выставляют оценки по письменному и устному контролю;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-четвертные оценки соответствуют текущим отметкам. 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Анализируя число уроков, пропущенных детьми, можно отметить:</w:t>
      </w:r>
    </w:p>
    <w:p w:rsidR="004373E2" w:rsidRDefault="004373E2" w:rsidP="00F3209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Общее к</w:t>
      </w:r>
      <w:r w:rsidR="007C542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оличество пропущенных дней 177 плюс не отмечены пропуски по болезни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.   Анализ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lastRenderedPageBreak/>
        <w:t>прохождения программ показал, что программы по всем предметам выполнены.</w:t>
      </w:r>
    </w:p>
    <w:p w:rsidR="004373E2" w:rsidRDefault="004373E2" w:rsidP="00F32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По плану внутришкольного контроля была проверена школьная документация: личные дела, дневники, классные журналы. По каждому виду проверки подготовлены индивидуальные справки. </w:t>
      </w:r>
    </w:p>
    <w:p w:rsidR="004373E2" w:rsidRDefault="004373E2" w:rsidP="00F3209D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ПРЕДЛОЖЕНИЯ</w:t>
      </w:r>
      <w:r>
        <w:rPr>
          <w:rFonts w:ascii="Arial" w:eastAsia="Times New Roman" w:hAnsi="Arial" w:cs="Arial"/>
          <w:color w:val="1C2F3E"/>
          <w:sz w:val="28"/>
          <w:szCs w:val="28"/>
          <w:bdr w:val="none" w:sz="0" w:space="0" w:color="auto" w:frame="1"/>
          <w:lang w:eastAsia="ru-RU"/>
        </w:rPr>
        <w:t>:</w:t>
      </w:r>
    </w:p>
    <w:p w:rsidR="004373E2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1.С целью повышения качества обученности учащихся начальных классов учителям необходимо на уроках более эффективно использовать принцип оптимизации обучения,  продолжить работу по формированию положительной учебной мотивации в тесном сотрудничестве с родителями. </w:t>
      </w:r>
    </w:p>
    <w:p w:rsidR="004373E2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2.Учителям начальных классов спланировать индивидуальную работу со слабоуспевающими детьми и детьми, часто болеющими.</w:t>
      </w:r>
    </w:p>
    <w:p w:rsidR="004373E2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3.Всем учителям начальных классов на уроках целенаправленно работать с обучающимися, имеющими потенциальные способности к изучению предметов, мотивированными (одаренными) учащимися на уроках и во внеурочной  деятельности, вовлекая их в коллективные формы работы.</w:t>
      </w:r>
    </w:p>
    <w:p w:rsidR="00F3209D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4.Учителям необходимо осуществлять выбор так</w:t>
      </w:r>
      <w:r w:rsidR="00F320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 приемов и форм работы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которые обеспечат каждому ученику свой, индивидуальный путь  к успеху, эффективнее использовать на уроках задания, направленные на развитие</w:t>
      </w:r>
      <w:r w:rsidR="00F320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логического мышления учащихся.</w:t>
      </w:r>
      <w:bookmarkStart w:id="0" w:name="_GoBack"/>
      <w:bookmarkEnd w:id="0"/>
    </w:p>
    <w:p w:rsidR="004373E2" w:rsidRDefault="00F3209D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5</w:t>
      </w:r>
      <w:r w:rsidR="004373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4373E2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="004373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Отдельные учителя не смогли овладеть личностн</w:t>
      </w:r>
      <w:proofErr w:type="gramStart"/>
      <w:r w:rsidR="004373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="004373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ориентированной технологией, не разработали разноуровневые задания. Слабо реализовывалась программа «одаренные дети» и работа со слабоуспевающими учащимися. </w:t>
      </w:r>
    </w:p>
    <w:p w:rsidR="004373E2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 на 3 четверть  </w:t>
      </w:r>
    </w:p>
    <w:p w:rsidR="004373E2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Продолжить работу над проблемой - повышение качества обученности школьников за счет совершенствования методики проведения урока и освоения технологии, обеспечивающих развитие личных способностей уч-ся.</w:t>
      </w:r>
    </w:p>
    <w:p w:rsidR="004373E2" w:rsidRPr="00DF2555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Усилить работу над увеличением темпа и безошибочного чтения.</w:t>
      </w:r>
    </w:p>
    <w:p w:rsidR="004373E2" w:rsidRPr="00DF2555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Выносить на заседание МО трудные вопросы программы:</w:t>
      </w:r>
    </w:p>
    <w:p w:rsidR="004373E2" w:rsidRPr="00DF2555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русский язык (работа над безударными гласными в корне, развитие орфографической зоркости)</w:t>
      </w:r>
    </w:p>
    <w:p w:rsidR="004373E2" w:rsidRPr="00DF2555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математика (отработка вычислительных навыков, развитие логического мышления)</w:t>
      </w:r>
    </w:p>
    <w:p w:rsidR="004373E2" w:rsidRPr="00DF2555" w:rsidRDefault="004373E2" w:rsidP="00F3209D">
      <w:pPr>
        <w:shd w:val="clear" w:color="auto" w:fill="FFFFFF" w:themeFill="background1"/>
        <w:spacing w:after="0" w:line="33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DF2555">
        <w:rPr>
          <w:rFonts w:ascii="Times New Roman" w:hAnsi="Times New Roman" w:cs="Times New Roman"/>
          <w:sz w:val="24"/>
          <w:szCs w:val="24"/>
          <w:lang w:eastAsia="ru-RU"/>
        </w:rPr>
        <w:t>Классным руководителям интересоваться успехами по предметам своих учеников не в последние дни четверти, а на протяжении всего периода;</w:t>
      </w:r>
    </w:p>
    <w:p w:rsidR="004373E2" w:rsidRPr="00DF2555" w:rsidRDefault="004373E2" w:rsidP="00F320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hAnsi="Times New Roman" w:cs="Times New Roman"/>
          <w:sz w:val="24"/>
          <w:szCs w:val="24"/>
          <w:lang w:eastAsia="ru-RU"/>
        </w:rPr>
        <w:t>Взять под особый контроль учащихся, не мотивированных на учебу.</w:t>
      </w:r>
    </w:p>
    <w:p w:rsidR="004373E2" w:rsidRPr="00DF2555" w:rsidRDefault="004373E2" w:rsidP="00F320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Руководителю  ШМО обсудить на заседаниях методы и способы обучения, мотивирующие обучающихся на повышение качества обученности; </w:t>
      </w:r>
    </w:p>
    <w:p w:rsidR="004373E2" w:rsidRPr="00DF2555" w:rsidRDefault="004373E2" w:rsidP="00F320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555">
        <w:rPr>
          <w:rFonts w:ascii="Times New Roman" w:hAnsi="Times New Roman" w:cs="Times New Roman"/>
          <w:sz w:val="24"/>
          <w:szCs w:val="24"/>
          <w:lang w:eastAsia="ru-RU"/>
        </w:rPr>
        <w:t>Провести классные часы по поводу пропусков уроков, донести информацию до родителей.</w:t>
      </w:r>
    </w:p>
    <w:p w:rsidR="004373E2" w:rsidRPr="00DF2555" w:rsidRDefault="004373E2" w:rsidP="00F320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73E2" w:rsidRDefault="004373E2" w:rsidP="004373E2">
      <w:pPr>
        <w:shd w:val="clear" w:color="auto" w:fill="FFFFFF" w:themeFill="background1"/>
        <w:spacing w:after="0" w:line="240" w:lineRule="auto"/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  <w:t>Зам. директора по УВР:      Магомедрасулов И.М.        29.12.2021г.</w:t>
      </w:r>
    </w:p>
    <w:p w:rsidR="0036204B" w:rsidRDefault="0036204B"/>
    <w:sectPr w:rsidR="0036204B" w:rsidSect="00F3209D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D335D"/>
    <w:multiLevelType w:val="hybridMultilevel"/>
    <w:tmpl w:val="980C8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0243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E2"/>
    <w:rsid w:val="0036204B"/>
    <w:rsid w:val="004373E2"/>
    <w:rsid w:val="006D718E"/>
    <w:rsid w:val="007C5428"/>
    <w:rsid w:val="009B5319"/>
    <w:rsid w:val="00D528D6"/>
    <w:rsid w:val="00DF2555"/>
    <w:rsid w:val="00F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2022-01-01T09:06:00Z</cp:lastPrinted>
  <dcterms:created xsi:type="dcterms:W3CDTF">2021-12-25T10:26:00Z</dcterms:created>
  <dcterms:modified xsi:type="dcterms:W3CDTF">2022-01-08T06:50:00Z</dcterms:modified>
</cp:coreProperties>
</file>