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417"/>
      </w:tblGrid>
      <w:tr w:rsidR="00FC1712" w:rsidRPr="00A54E7E" w:rsidTr="00B01B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712" w:rsidRDefault="00FC17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712" w:rsidRPr="00B01B09" w:rsidRDefault="00B01B09" w:rsidP="00B01B09">
            <w:pPr>
              <w:ind w:left="466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Кокрекская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01B0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Насрулаевичу</w:t>
            </w:r>
            <w:proofErr w:type="spellEnd"/>
          </w:p>
          <w:p w:rsidR="00FC1712" w:rsidRPr="00B01B09" w:rsidRDefault="00B01B09" w:rsidP="00B01B09">
            <w:pPr>
              <w:ind w:left="466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Магомеда Магомедовича</w:t>
            </w: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01B09">
              <w:rPr>
                <w:lang w:val="ru-RU"/>
              </w:rPr>
              <w:br/>
            </w: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(002) 000-00-00</w:t>
            </w:r>
          </w:p>
        </w:tc>
      </w:tr>
    </w:tbl>
    <w:p w:rsidR="00FC1712" w:rsidRPr="00B01B09" w:rsidRDefault="00B01B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FC1712" w:rsidRPr="00B01B09" w:rsidRDefault="00B01B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 Магомед Магомедович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 Ахмеда Магомедовича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, 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4E7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FC1712" w:rsidRPr="00B01B09" w:rsidRDefault="00B01B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 с федеральными нормативными актами и документами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Кокрекская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»,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039"/>
        <w:gridCol w:w="1849"/>
      </w:tblGrid>
      <w:tr w:rsidR="00FC17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712" w:rsidRDefault="00B01B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712" w:rsidRPr="00B01B09" w:rsidRDefault="00B01B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712" w:rsidRPr="00B01B09" w:rsidRDefault="00B01B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М.М.Магомедов</w:t>
            </w:r>
          </w:p>
        </w:tc>
      </w:tr>
    </w:tbl>
    <w:p w:rsidR="00B478C2" w:rsidRDefault="00B478C2"/>
    <w:sectPr w:rsidR="00B478C2" w:rsidSect="00FC17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A54E7E"/>
    <w:rsid w:val="00B01B09"/>
    <w:rsid w:val="00B478C2"/>
    <w:rsid w:val="00B73A5A"/>
    <w:rsid w:val="00E438A1"/>
    <w:rsid w:val="00F01E19"/>
    <w:rsid w:val="00FC1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2022-02-07T10:48:00Z</dcterms:modified>
</cp:coreProperties>
</file>